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E8" w:rsidRDefault="003231E8" w:rsidP="0019088E">
      <w:pPr>
        <w:pStyle w:val="a5"/>
        <w:jc w:val="center"/>
      </w:pPr>
      <w:r>
        <w:rPr>
          <w:rStyle w:val="a6"/>
        </w:rPr>
        <w:t>ЖЫЛУ ЖЕЛІЛЕРІНЕ ҚОСЫЛУҒА ТЕХНИКАЛЫҚ ШАРТТАР БЕРУ ТУРАЛЫ ӨТІНІШКЕ ҚОСА БЕРІЛЕТІН ҚҰЖАТТАР ТІ</w:t>
      </w:r>
      <w:proofErr w:type="gramStart"/>
      <w:r>
        <w:rPr>
          <w:rStyle w:val="a6"/>
        </w:rPr>
        <w:t>З</w:t>
      </w:r>
      <w:proofErr w:type="gramEnd"/>
      <w:r>
        <w:rPr>
          <w:rStyle w:val="a6"/>
        </w:rPr>
        <w:t>ІМІ</w:t>
      </w:r>
    </w:p>
    <w:p w:rsidR="003231E8" w:rsidRDefault="003231E8" w:rsidP="003231E8">
      <w:pPr>
        <w:pStyle w:val="a5"/>
        <w:numPr>
          <w:ilvl w:val="0"/>
          <w:numId w:val="2"/>
        </w:numPr>
        <w:spacing w:line="360" w:lineRule="auto"/>
      </w:pPr>
      <w:r>
        <w:t xml:space="preserve">Өтініш берушінің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басын</w:t>
      </w:r>
      <w:proofErr w:type="spellEnd"/>
      <w:r>
        <w:t xml:space="preserve"> куәландыратын құжаттың көшірмесі:</w:t>
      </w:r>
    </w:p>
    <w:p w:rsidR="003231E8" w:rsidRDefault="003231E8" w:rsidP="003231E8">
      <w:pPr>
        <w:pStyle w:val="a5"/>
        <w:numPr>
          <w:ilvl w:val="1"/>
          <w:numId w:val="2"/>
        </w:numPr>
        <w:spacing w:line="360" w:lineRule="auto"/>
      </w:pPr>
      <w:proofErr w:type="spellStart"/>
      <w:r>
        <w:t>жеке</w:t>
      </w:r>
      <w:proofErr w:type="spellEnd"/>
      <w:r>
        <w:t xml:space="preserve"> тұлғалар үшін – </w:t>
      </w:r>
      <w:proofErr w:type="spellStart"/>
      <w:r>
        <w:t>жеке</w:t>
      </w:r>
      <w:proofErr w:type="spellEnd"/>
      <w:r>
        <w:t xml:space="preserve"> куәлік;</w:t>
      </w:r>
    </w:p>
    <w:p w:rsidR="003231E8" w:rsidRDefault="003231E8" w:rsidP="003231E8">
      <w:pPr>
        <w:pStyle w:val="a5"/>
        <w:numPr>
          <w:ilvl w:val="1"/>
          <w:numId w:val="2"/>
        </w:numPr>
        <w:spacing w:line="360" w:lineRule="auto"/>
      </w:pPr>
      <w:proofErr w:type="spellStart"/>
      <w:proofErr w:type="gramStart"/>
      <w:r>
        <w:t>жеке</w:t>
      </w:r>
      <w:proofErr w:type="spellEnd"/>
      <w:r>
        <w:t xml:space="preserve"> кәсіпкерлер үшін – </w:t>
      </w:r>
      <w:proofErr w:type="spellStart"/>
      <w:r>
        <w:t>жеке</w:t>
      </w:r>
      <w:proofErr w:type="spellEnd"/>
      <w:r>
        <w:t xml:space="preserve"> кәсіпкер </w:t>
      </w:r>
      <w:proofErr w:type="spellStart"/>
      <w:r>
        <w:t>ретінде</w:t>
      </w:r>
      <w:proofErr w:type="spellEnd"/>
      <w:r>
        <w:t xml:space="preserve"> қызмет бастағаны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хабарлама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кәсіпкер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куәліктің көшірмесі;</w:t>
      </w:r>
      <w:proofErr w:type="gramEnd"/>
    </w:p>
    <w:p w:rsidR="003231E8" w:rsidRDefault="003231E8" w:rsidP="003231E8">
      <w:pPr>
        <w:pStyle w:val="a5"/>
        <w:numPr>
          <w:ilvl w:val="1"/>
          <w:numId w:val="2"/>
        </w:numPr>
        <w:spacing w:line="360" w:lineRule="auto"/>
      </w:pPr>
      <w:proofErr w:type="gramStart"/>
      <w:r>
        <w:t>заңды</w:t>
      </w:r>
      <w:proofErr w:type="gramEnd"/>
      <w:r>
        <w:t xml:space="preserve"> тұлғалар үшін – </w:t>
      </w:r>
      <w:proofErr w:type="spellStart"/>
      <w:r>
        <w:t>мемлекеттік</w:t>
      </w:r>
      <w:proofErr w:type="spellEnd"/>
      <w:r>
        <w:t xml:space="preserve"> тіркеу/қайта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куәлік </w:t>
      </w:r>
      <w:proofErr w:type="spellStart"/>
      <w:r>
        <w:t>немесе</w:t>
      </w:r>
      <w:proofErr w:type="spellEnd"/>
      <w:r>
        <w:t xml:space="preserve"> анықтаманың көшірмесі;</w:t>
      </w:r>
    </w:p>
    <w:p w:rsidR="003231E8" w:rsidRDefault="003231E8" w:rsidP="003231E8">
      <w:pPr>
        <w:pStyle w:val="a5"/>
        <w:numPr>
          <w:ilvl w:val="1"/>
          <w:numId w:val="2"/>
        </w:numPr>
        <w:spacing w:line="360" w:lineRule="auto"/>
      </w:pPr>
      <w:r>
        <w:t>уәкілетті өкі</w:t>
      </w:r>
      <w:proofErr w:type="gramStart"/>
      <w:r>
        <w:t>л</w:t>
      </w:r>
      <w:proofErr w:type="gramEnd"/>
      <w:r>
        <w:t xml:space="preserve"> </w:t>
      </w:r>
      <w:proofErr w:type="spellStart"/>
      <w:r>
        <w:t>берген</w:t>
      </w:r>
      <w:proofErr w:type="spellEnd"/>
      <w:r>
        <w:t xml:space="preserve"> жағдайда – өкілдің өкілеттілігін </w:t>
      </w:r>
      <w:proofErr w:type="spellStart"/>
      <w:r>
        <w:t>растайтын</w:t>
      </w:r>
      <w:proofErr w:type="spellEnd"/>
      <w:r>
        <w:t xml:space="preserve"> құжаттар (</w:t>
      </w:r>
      <w:proofErr w:type="spellStart"/>
      <w:r>
        <w:t>жеке</w:t>
      </w:r>
      <w:proofErr w:type="spellEnd"/>
      <w:r>
        <w:t xml:space="preserve"> куәліктің көшірмесі және </w:t>
      </w:r>
      <w:proofErr w:type="spellStart"/>
      <w:r>
        <w:t>сенімхат</w:t>
      </w:r>
      <w:proofErr w:type="spellEnd"/>
      <w:r>
        <w:t>).</w:t>
      </w:r>
    </w:p>
    <w:p w:rsidR="003231E8" w:rsidRDefault="003231E8" w:rsidP="003231E8">
      <w:pPr>
        <w:pStyle w:val="a5"/>
        <w:numPr>
          <w:ilvl w:val="0"/>
          <w:numId w:val="2"/>
        </w:numPr>
        <w:spacing w:line="360" w:lineRule="auto"/>
      </w:pPr>
      <w:proofErr w:type="gramStart"/>
      <w:r>
        <w:t>Нысан</w:t>
      </w:r>
      <w:proofErr w:type="gramEnd"/>
      <w:r>
        <w:t xml:space="preserve">ға құқық </w:t>
      </w:r>
      <w:proofErr w:type="spellStart"/>
      <w:r>
        <w:t>белгілейтін</w:t>
      </w:r>
      <w:proofErr w:type="spellEnd"/>
      <w:r>
        <w:t xml:space="preserve"> құжаттардың көшірмелері – </w:t>
      </w:r>
      <w:proofErr w:type="spellStart"/>
      <w:r>
        <w:t>меншік</w:t>
      </w:r>
      <w:proofErr w:type="spellEnd"/>
      <w:r>
        <w:t xml:space="preserve"> құқығын және нысанның </w:t>
      </w:r>
      <w:proofErr w:type="spellStart"/>
      <w:r>
        <w:t>атауы</w:t>
      </w:r>
      <w:proofErr w:type="spellEnd"/>
      <w:r>
        <w:t xml:space="preserve"> мен </w:t>
      </w:r>
      <w:proofErr w:type="spellStart"/>
      <w:r>
        <w:t>мекенжайын</w:t>
      </w:r>
      <w:proofErr w:type="spellEnd"/>
      <w:r>
        <w:t xml:space="preserve"> анықтау үшін.</w:t>
      </w:r>
    </w:p>
    <w:p w:rsidR="003231E8" w:rsidRDefault="003231E8" w:rsidP="003231E8">
      <w:pPr>
        <w:pStyle w:val="a5"/>
        <w:numPr>
          <w:ilvl w:val="0"/>
          <w:numId w:val="2"/>
        </w:numPr>
        <w:spacing w:line="360" w:lineRule="auto"/>
      </w:pPr>
      <w:r>
        <w:t xml:space="preserve">Қала жоспарының 1:500, 1:5000 масштабы </w:t>
      </w:r>
      <w:proofErr w:type="spellStart"/>
      <w:r>
        <w:t>бойынша</w:t>
      </w:r>
      <w:proofErr w:type="spellEnd"/>
      <w:r>
        <w:t xml:space="preserve"> сәулеттік қиындысы (выписка) – қосылатын нысанның </w:t>
      </w:r>
      <w:proofErr w:type="spellStart"/>
      <w:r>
        <w:t>орналасуын</w:t>
      </w:r>
      <w:proofErr w:type="spellEnd"/>
      <w:r>
        <w:t xml:space="preserve"> және ықтимал қосылу нүктесін анықтау үшін.</w:t>
      </w:r>
    </w:p>
    <w:p w:rsidR="003231E8" w:rsidRDefault="003231E8" w:rsidP="003231E8">
      <w:pPr>
        <w:pStyle w:val="a5"/>
        <w:numPr>
          <w:ilvl w:val="0"/>
          <w:numId w:val="2"/>
        </w:numPr>
        <w:spacing w:line="360" w:lineRule="auto"/>
      </w:pPr>
      <w:proofErr w:type="spellStart"/>
      <w:r>
        <w:t>Эскиздік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сәулеттік жобаның көшірмесі – </w:t>
      </w:r>
      <w:proofErr w:type="spellStart"/>
      <w:r>
        <w:t>жобаланатын</w:t>
      </w:r>
      <w:proofErr w:type="spellEnd"/>
      <w:r>
        <w:t xml:space="preserve"> нысанның тұтыну түрлері </w:t>
      </w:r>
      <w:proofErr w:type="spellStart"/>
      <w:r>
        <w:t>бойынша</w:t>
      </w:r>
      <w:proofErr w:type="spellEnd"/>
      <w:r>
        <w:t xml:space="preserve"> қосылатын жүктеме </w:t>
      </w:r>
      <w:proofErr w:type="spellStart"/>
      <w:r>
        <w:t>сипаттамаларын</w:t>
      </w:r>
      <w:proofErr w:type="spellEnd"/>
      <w:r>
        <w:t xml:space="preserve">, құрылыстың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мерзімдерін</w:t>
      </w:r>
      <w:proofErr w:type="spellEnd"/>
      <w:r>
        <w:t xml:space="preserve"> және </w:t>
      </w:r>
      <w:proofErr w:type="spellStart"/>
      <w:r>
        <w:t>нысанды</w:t>
      </w:r>
      <w:proofErr w:type="spellEnd"/>
      <w:r>
        <w:t xml:space="preserve"> пайдалануға </w:t>
      </w:r>
      <w:proofErr w:type="gramStart"/>
      <w:r>
        <w:t>беру</w:t>
      </w:r>
      <w:proofErr w:type="gramEnd"/>
      <w:r>
        <w:t xml:space="preserve"> </w:t>
      </w:r>
      <w:proofErr w:type="spellStart"/>
      <w:r>
        <w:t>мерзімдерін</w:t>
      </w:r>
      <w:proofErr w:type="spellEnd"/>
      <w:r>
        <w:t xml:space="preserve"> анықтау үшін (жаңа құрылыс </w:t>
      </w:r>
      <w:proofErr w:type="spellStart"/>
      <w:r>
        <w:t>нысандары</w:t>
      </w:r>
      <w:proofErr w:type="spellEnd"/>
      <w:r>
        <w:t xml:space="preserve"> үшін).</w:t>
      </w:r>
    </w:p>
    <w:p w:rsidR="003231E8" w:rsidRDefault="003231E8" w:rsidP="003231E8">
      <w:pPr>
        <w:pStyle w:val="a5"/>
        <w:numPr>
          <w:ilvl w:val="0"/>
          <w:numId w:val="2"/>
        </w:numPr>
        <w:spacing w:line="360" w:lineRule="auto"/>
      </w:pPr>
      <w:r>
        <w:t xml:space="preserve">Нысанның техникалық паспортының көшірмесі – </w:t>
      </w:r>
      <w:proofErr w:type="spellStart"/>
      <w:r>
        <w:t>жобаланатын</w:t>
      </w:r>
      <w:proofErr w:type="spellEnd"/>
      <w:r>
        <w:t xml:space="preserve"> нысанның </w:t>
      </w:r>
      <w:proofErr w:type="spellStart"/>
      <w:r>
        <w:t>сипаттамаларын</w:t>
      </w:r>
      <w:proofErr w:type="spellEnd"/>
      <w:r>
        <w:t xml:space="preserve"> анықтау үшін (</w:t>
      </w:r>
      <w:proofErr w:type="gramStart"/>
      <w:r>
        <w:t>пайдалану</w:t>
      </w:r>
      <w:proofErr w:type="gramEnd"/>
      <w:r>
        <w:t xml:space="preserve">ға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нысандар</w:t>
      </w:r>
      <w:proofErr w:type="spellEnd"/>
      <w:r>
        <w:t xml:space="preserve"> үшін).</w:t>
      </w:r>
    </w:p>
    <w:p w:rsidR="003231E8" w:rsidRDefault="003231E8" w:rsidP="003231E8">
      <w:pPr>
        <w:pStyle w:val="a5"/>
        <w:numPr>
          <w:ilvl w:val="0"/>
          <w:numId w:val="2"/>
        </w:numPr>
        <w:spacing w:line="360" w:lineRule="auto"/>
      </w:pPr>
      <w:r>
        <w:t xml:space="preserve">Тұтынушы нысанының </w:t>
      </w:r>
      <w:proofErr w:type="spellStart"/>
      <w:r>
        <w:t>жылу</w:t>
      </w:r>
      <w:proofErr w:type="spellEnd"/>
      <w:r>
        <w:t xml:space="preserve"> тұтыну </w:t>
      </w:r>
      <w:proofErr w:type="spellStart"/>
      <w:r>
        <w:t>есебі</w:t>
      </w:r>
      <w:proofErr w:type="spellEnd"/>
      <w:r>
        <w:t xml:space="preserve"> – тұтыну түрлері </w:t>
      </w:r>
      <w:proofErr w:type="spellStart"/>
      <w:r>
        <w:t>бойынша</w:t>
      </w:r>
      <w:proofErr w:type="spellEnd"/>
      <w:r>
        <w:t xml:space="preserve"> қосылатын жүктеме </w:t>
      </w:r>
      <w:proofErr w:type="spellStart"/>
      <w:r>
        <w:t>деректерін</w:t>
      </w:r>
      <w:proofErr w:type="spellEnd"/>
      <w:r>
        <w:t xml:space="preserve"> анықтау үшін (</w:t>
      </w:r>
      <w:proofErr w:type="spellStart"/>
      <w:r>
        <w:t>жылыту</w:t>
      </w:r>
      <w:proofErr w:type="spellEnd"/>
      <w:r>
        <w:t xml:space="preserve">, </w:t>
      </w:r>
      <w:proofErr w:type="spellStart"/>
      <w:r>
        <w:t>желдету</w:t>
      </w:r>
      <w:proofErr w:type="spellEnd"/>
      <w:r>
        <w:t xml:space="preserve">, ыстық </w:t>
      </w:r>
      <w:proofErr w:type="spellStart"/>
      <w:r>
        <w:t>сумен</w:t>
      </w:r>
      <w:proofErr w:type="spellEnd"/>
      <w:r>
        <w:t xml:space="preserve"> жабдықтау). </w:t>
      </w:r>
      <w:proofErr w:type="spellStart"/>
      <w:r>
        <w:t>Егер</w:t>
      </w:r>
      <w:proofErr w:type="spellEnd"/>
      <w:r>
        <w:t xml:space="preserve"> құрылыс </w:t>
      </w:r>
      <w:proofErr w:type="spellStart"/>
      <w:r>
        <w:t>жобасында</w:t>
      </w:r>
      <w:proofErr w:type="spellEnd"/>
      <w:r>
        <w:t xml:space="preserve"> мұндай </w:t>
      </w:r>
      <w:proofErr w:type="spellStart"/>
      <w:r>
        <w:t>деректер</w:t>
      </w:r>
      <w:proofErr w:type="spellEnd"/>
      <w:r>
        <w:t xml:space="preserve"> болмаған жағдайда </w:t>
      </w:r>
      <w:proofErr w:type="spellStart"/>
      <w:r>
        <w:t>беріледі</w:t>
      </w:r>
      <w:proofErr w:type="spellEnd"/>
      <w:r>
        <w:t>.</w:t>
      </w:r>
    </w:p>
    <w:p w:rsidR="0019088E" w:rsidRDefault="0019088E" w:rsidP="00F63BC5">
      <w:pPr>
        <w:pStyle w:val="3"/>
        <w:spacing w:before="0" w:beforeAutospacing="0" w:after="0" w:afterAutospacing="0"/>
        <w:rPr>
          <w:lang w:val="en-US"/>
        </w:rPr>
      </w:pPr>
    </w:p>
    <w:p w:rsidR="003231E8" w:rsidRDefault="003231E8" w:rsidP="00F63BC5">
      <w:pPr>
        <w:pStyle w:val="3"/>
        <w:spacing w:before="0" w:beforeAutospacing="0" w:after="0" w:afterAutospacing="0"/>
      </w:pPr>
      <w:r>
        <w:t>Қ</w:t>
      </w:r>
      <w:proofErr w:type="gramStart"/>
      <w:r>
        <w:t>осымша</w:t>
      </w:r>
      <w:proofErr w:type="gramEnd"/>
      <w:r>
        <w:t xml:space="preserve"> ақпарат</w:t>
      </w:r>
    </w:p>
    <w:p w:rsidR="003231E8" w:rsidRDefault="003231E8" w:rsidP="00F63BC5">
      <w:pPr>
        <w:pStyle w:val="a5"/>
        <w:spacing w:before="0" w:beforeAutospacing="0" w:after="0" w:afterAutospacing="0"/>
      </w:pPr>
      <w:r>
        <w:rPr>
          <w:rStyle w:val="a6"/>
        </w:rPr>
        <w:t xml:space="preserve">Техникалық </w:t>
      </w:r>
      <w:proofErr w:type="spellStart"/>
      <w:r>
        <w:rPr>
          <w:rStyle w:val="a6"/>
        </w:rPr>
        <w:t>шарттарды</w:t>
      </w:r>
      <w:proofErr w:type="spellEnd"/>
      <w:r>
        <w:rPr>
          <w:rStyle w:val="a6"/>
        </w:rPr>
        <w:t xml:space="preserve"> беру тәртібі:</w:t>
      </w:r>
      <w:r>
        <w:br/>
        <w:t xml:space="preserve">Техникалық </w:t>
      </w:r>
      <w:proofErr w:type="spellStart"/>
      <w:r>
        <w:t>шарттар</w:t>
      </w:r>
      <w:proofErr w:type="spellEnd"/>
      <w:r>
        <w:t xml:space="preserve"> "</w:t>
      </w:r>
      <w:proofErr w:type="spellStart"/>
      <w:r>
        <w:t>IQala</w:t>
      </w:r>
      <w:proofErr w:type="spellEnd"/>
      <w:r>
        <w:t>" – "Ашық қ</w:t>
      </w:r>
      <w:proofErr w:type="gramStart"/>
      <w:r>
        <w:t>ала</w:t>
      </w:r>
      <w:proofErr w:type="gramEnd"/>
      <w:r>
        <w:t xml:space="preserve">" электрондық цифрлық порталы арқылы </w:t>
      </w:r>
      <w:proofErr w:type="spellStart"/>
      <w:r>
        <w:t>беріледі</w:t>
      </w:r>
      <w:proofErr w:type="spellEnd"/>
      <w:r>
        <w:t>.</w:t>
      </w:r>
    </w:p>
    <w:p w:rsidR="003231E8" w:rsidRDefault="003231E8" w:rsidP="00F63BC5">
      <w:pPr>
        <w:pStyle w:val="a5"/>
        <w:spacing w:before="0" w:beforeAutospacing="0" w:after="0" w:afterAutospacing="0"/>
      </w:pPr>
      <w:r>
        <w:rPr>
          <w:rStyle w:val="a6"/>
        </w:rPr>
        <w:t xml:space="preserve">Өтініш </w:t>
      </w:r>
      <w:proofErr w:type="spellStart"/>
      <w:r>
        <w:rPr>
          <w:rStyle w:val="a6"/>
        </w:rPr>
        <w:t>беруші</w:t>
      </w:r>
      <w:proofErr w:type="spellEnd"/>
      <w:r>
        <w:rPr>
          <w:rStyle w:val="a6"/>
        </w:rPr>
        <w:t xml:space="preserve"> үшін </w:t>
      </w:r>
      <w:proofErr w:type="spellStart"/>
      <w:r>
        <w:rPr>
          <w:rStyle w:val="a6"/>
        </w:rPr>
        <w:t>талап</w:t>
      </w:r>
      <w:proofErr w:type="spellEnd"/>
      <w:r>
        <w:rPr>
          <w:rStyle w:val="a6"/>
        </w:rPr>
        <w:t>:</w:t>
      </w:r>
      <w:r>
        <w:br/>
        <w:t xml:space="preserve">Құжаттардың электрондық нұсқасы </w:t>
      </w:r>
      <w:proofErr w:type="spellStart"/>
      <w:r>
        <w:t>немесе</w:t>
      </w:r>
      <w:proofErr w:type="spellEnd"/>
      <w:r>
        <w:t xml:space="preserve"> USB флеш-жинақта </w:t>
      </w:r>
      <w:proofErr w:type="spellStart"/>
      <w:r>
        <w:t>сканерленген</w:t>
      </w:r>
      <w:proofErr w:type="spellEnd"/>
      <w:r>
        <w:t xml:space="preserve"> көшірмелері </w:t>
      </w:r>
      <w:proofErr w:type="spellStart"/>
      <w:r>
        <w:t>болуы</w:t>
      </w:r>
      <w:proofErr w:type="spellEnd"/>
      <w:r>
        <w:t xml:space="preserve"> </w:t>
      </w:r>
      <w:proofErr w:type="spellStart"/>
      <w:proofErr w:type="gramStart"/>
      <w:r>
        <w:t>тиіс</w:t>
      </w:r>
      <w:proofErr w:type="spellEnd"/>
      <w:proofErr w:type="gramEnd"/>
      <w:r>
        <w:t>.</w:t>
      </w:r>
    </w:p>
    <w:p w:rsidR="003231E8" w:rsidRDefault="003231E8" w:rsidP="00F63BC5">
      <w:pPr>
        <w:pStyle w:val="a5"/>
        <w:spacing w:before="0" w:beforeAutospacing="0" w:after="0" w:afterAutospacing="0"/>
      </w:pPr>
      <w:proofErr w:type="spellStart"/>
      <w:r>
        <w:rPr>
          <w:rStyle w:val="a6"/>
        </w:rPr>
        <w:t>Тіркелу</w:t>
      </w:r>
      <w:proofErr w:type="spellEnd"/>
      <w:r>
        <w:rPr>
          <w:rStyle w:val="a6"/>
        </w:rPr>
        <w:t xml:space="preserve"> тәртібі:</w:t>
      </w:r>
      <w:r>
        <w:br/>
        <w:t>"</w:t>
      </w:r>
      <w:proofErr w:type="spellStart"/>
      <w:r>
        <w:t>IQala</w:t>
      </w:r>
      <w:proofErr w:type="spellEnd"/>
      <w:r>
        <w:t xml:space="preserve">" </w:t>
      </w:r>
      <w:proofErr w:type="spellStart"/>
      <w:r>
        <w:t>порталына</w:t>
      </w:r>
      <w:proofErr w:type="spellEnd"/>
      <w:r>
        <w:t xml:space="preserve"> </w:t>
      </w:r>
      <w:proofErr w:type="spellStart"/>
      <w:r>
        <w:t>тіркелу</w:t>
      </w:r>
      <w:proofErr w:type="spellEnd"/>
      <w:r>
        <w:t xml:space="preserve"> өтініш берушінің электрондық цифрлық қолтаңбасымен (ЭЦҚ) </w:t>
      </w:r>
      <w:proofErr w:type="spellStart"/>
      <w:r>
        <w:t>расталады</w:t>
      </w:r>
      <w:proofErr w:type="spellEnd"/>
      <w:r>
        <w:t>.</w:t>
      </w:r>
    </w:p>
    <w:p w:rsidR="003231E8" w:rsidRDefault="003231E8" w:rsidP="00F63BC5">
      <w:pPr>
        <w:pStyle w:val="a5"/>
        <w:spacing w:before="0" w:beforeAutospacing="0" w:after="0" w:afterAutospacing="0"/>
      </w:pPr>
      <w:r>
        <w:rPr>
          <w:rStyle w:val="a6"/>
        </w:rPr>
        <w:t xml:space="preserve">Порталға </w:t>
      </w:r>
      <w:proofErr w:type="spellStart"/>
      <w:r>
        <w:rPr>
          <w:rStyle w:val="a6"/>
        </w:rPr>
        <w:t>кі</w:t>
      </w:r>
      <w:proofErr w:type="gramStart"/>
      <w:r>
        <w:rPr>
          <w:rStyle w:val="a6"/>
        </w:rPr>
        <w:t>ру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с</w:t>
      </w:r>
      <w:proofErr w:type="gramEnd"/>
      <w:r>
        <w:rPr>
          <w:rStyle w:val="a6"/>
        </w:rPr>
        <w:t>ілтемесі</w:t>
      </w:r>
      <w:proofErr w:type="spellEnd"/>
      <w:r>
        <w:rPr>
          <w:rStyle w:val="a6"/>
        </w:rPr>
        <w:t>:</w:t>
      </w:r>
      <w:r>
        <w:br/>
        <w:t xml:space="preserve">👉 </w:t>
      </w:r>
      <w:hyperlink r:id="rId5" w:tgtFrame="_new" w:history="1">
        <w:r>
          <w:rPr>
            <w:rStyle w:val="a3"/>
          </w:rPr>
          <w:t>https://qrg.iqala.kz/</w:t>
        </w:r>
      </w:hyperlink>
    </w:p>
    <w:p w:rsidR="003231E8" w:rsidRDefault="00F51FE1" w:rsidP="00F63BC5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3231E8" w:rsidRDefault="003231E8" w:rsidP="00F63BC5">
      <w:pPr>
        <w:pStyle w:val="3"/>
        <w:spacing w:before="0" w:beforeAutospacing="0" w:after="0" w:afterAutospacing="0"/>
      </w:pPr>
      <w:proofErr w:type="spellStart"/>
      <w:proofErr w:type="gramStart"/>
      <w:r>
        <w:t>Байланыс</w:t>
      </w:r>
      <w:proofErr w:type="spellEnd"/>
      <w:proofErr w:type="gramEnd"/>
      <w:r>
        <w:t xml:space="preserve"> ақпараты</w:t>
      </w:r>
    </w:p>
    <w:p w:rsidR="003231E8" w:rsidRDefault="003231E8" w:rsidP="0019088E">
      <w:pPr>
        <w:pStyle w:val="a5"/>
        <w:rPr>
          <w:b/>
          <w:bCs/>
          <w:iCs/>
          <w:sz w:val="28"/>
          <w:szCs w:val="28"/>
          <w:lang w:val="kk-KZ"/>
        </w:rPr>
      </w:pPr>
      <w:r>
        <w:rPr>
          <w:rStyle w:val="a6"/>
        </w:rPr>
        <w:t>"</w:t>
      </w:r>
      <w:proofErr w:type="spellStart"/>
      <w:r>
        <w:rPr>
          <w:rStyle w:val="a6"/>
        </w:rPr>
        <w:t>IQala</w:t>
      </w:r>
      <w:proofErr w:type="spellEnd"/>
      <w:r>
        <w:rPr>
          <w:rStyle w:val="a6"/>
        </w:rPr>
        <w:t>" – "Ашық қ</w:t>
      </w:r>
      <w:proofErr w:type="gramStart"/>
      <w:r>
        <w:rPr>
          <w:rStyle w:val="a6"/>
        </w:rPr>
        <w:t>ала</w:t>
      </w:r>
      <w:proofErr w:type="gramEnd"/>
      <w:r>
        <w:rPr>
          <w:rStyle w:val="a6"/>
        </w:rPr>
        <w:t xml:space="preserve">" </w:t>
      </w:r>
      <w:proofErr w:type="spellStart"/>
      <w:r>
        <w:rPr>
          <w:rStyle w:val="a6"/>
        </w:rPr>
        <w:t>порталында</w:t>
      </w:r>
      <w:proofErr w:type="spellEnd"/>
      <w:r>
        <w:rPr>
          <w:rStyle w:val="a6"/>
        </w:rPr>
        <w:t xml:space="preserve"> жұмыс </w:t>
      </w:r>
      <w:proofErr w:type="spellStart"/>
      <w:r>
        <w:rPr>
          <w:rStyle w:val="a6"/>
        </w:rPr>
        <w:t>істеу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бойынша</w:t>
      </w:r>
      <w:proofErr w:type="spellEnd"/>
      <w:r>
        <w:rPr>
          <w:rStyle w:val="a6"/>
        </w:rPr>
        <w:t xml:space="preserve"> ақпараттық қолдау:</w:t>
      </w:r>
      <w:r>
        <w:br/>
      </w:r>
      <w:proofErr w:type="spellStart"/>
      <w:r>
        <w:t>Мекенжайы</w:t>
      </w:r>
      <w:proofErr w:type="spellEnd"/>
      <w:r>
        <w:t>: Қарағанды қаласы, Тә</w:t>
      </w:r>
      <w:proofErr w:type="gramStart"/>
      <w:r>
        <w:t>тт</w:t>
      </w:r>
      <w:proofErr w:type="gramEnd"/>
      <w:r>
        <w:t>імбет көшесі, 709 үй,</w:t>
      </w:r>
      <w:r>
        <w:br/>
        <w:t xml:space="preserve">Қарағанды облысының кәсіпкерлер </w:t>
      </w:r>
      <w:proofErr w:type="spellStart"/>
      <w:r>
        <w:t>палатасы</w:t>
      </w:r>
      <w:proofErr w:type="spellEnd"/>
      <w:r>
        <w:t xml:space="preserve"> "</w:t>
      </w:r>
      <w:proofErr w:type="spellStart"/>
      <w:r>
        <w:t>Атамекен</w:t>
      </w:r>
      <w:proofErr w:type="spellEnd"/>
      <w:r>
        <w:t>"</w:t>
      </w:r>
      <w:r>
        <w:br/>
        <w:t>("</w:t>
      </w:r>
      <w:proofErr w:type="spellStart"/>
      <w:r>
        <w:t>Arlan</w:t>
      </w:r>
      <w:proofErr w:type="spellEnd"/>
      <w:r>
        <w:t xml:space="preserve"> </w:t>
      </w:r>
      <w:proofErr w:type="spellStart"/>
      <w:r>
        <w:t>Motors</w:t>
      </w:r>
      <w:proofErr w:type="spellEnd"/>
      <w:r>
        <w:t>" бизнес-орталығы).</w:t>
      </w:r>
    </w:p>
    <w:p w:rsidR="003231E8" w:rsidRDefault="003231E8" w:rsidP="003231E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B81583" w:rsidRPr="000F41B8" w:rsidRDefault="00B81583" w:rsidP="003231E8"/>
    <w:sectPr w:rsidR="00B81583" w:rsidRPr="000F41B8" w:rsidSect="0019088E">
      <w:pgSz w:w="11906" w:h="16838"/>
      <w:pgMar w:top="568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037A"/>
    <w:multiLevelType w:val="multilevel"/>
    <w:tmpl w:val="295E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76BA7"/>
    <w:multiLevelType w:val="multilevel"/>
    <w:tmpl w:val="805A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41B8"/>
    <w:rsid w:val="000E65CE"/>
    <w:rsid w:val="000F41B8"/>
    <w:rsid w:val="0019088E"/>
    <w:rsid w:val="002D0B0F"/>
    <w:rsid w:val="003231E8"/>
    <w:rsid w:val="00334512"/>
    <w:rsid w:val="006433B4"/>
    <w:rsid w:val="00B81583"/>
    <w:rsid w:val="00E24F23"/>
    <w:rsid w:val="00F51FE1"/>
    <w:rsid w:val="00F6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B8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3231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1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41B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1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32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31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rg.iqala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 Темирланов</dc:creator>
  <cp:lastModifiedBy>Людмила Илларионова</cp:lastModifiedBy>
  <cp:revision>5</cp:revision>
  <cp:lastPrinted>2025-10-02T10:43:00Z</cp:lastPrinted>
  <dcterms:created xsi:type="dcterms:W3CDTF">2025-10-01T11:25:00Z</dcterms:created>
  <dcterms:modified xsi:type="dcterms:W3CDTF">2025-10-02T10:44:00Z</dcterms:modified>
</cp:coreProperties>
</file>